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88A7A" w14:textId="7602647C" w:rsidR="00B30B8F" w:rsidRDefault="0002232C" w:rsidP="009A4769">
      <w:pPr>
        <w:pStyle w:val="Styl"/>
        <w:spacing w:line="542" w:lineRule="exact"/>
        <w:rPr>
          <w:rFonts w:ascii="Times New Roman" w:hAnsi="Times New Roman" w:cs="Times New Roman"/>
          <w:b/>
        </w:rPr>
      </w:pPr>
      <w:bookmarkStart w:id="0" w:name="_GoBack"/>
      <w:bookmarkEnd w:id="0"/>
      <w:r w:rsidRPr="00AB7BD8">
        <w:rPr>
          <w:rFonts w:ascii="Times New Roman" w:hAnsi="Times New Roman" w:cs="Times New Roman"/>
          <w:b/>
          <w:bCs/>
          <w:color w:val="0B1107"/>
        </w:rPr>
        <w:t xml:space="preserve">Gymnázium Moravský Krumlov </w:t>
      </w:r>
      <w:r w:rsidR="00E973F4">
        <w:rPr>
          <w:rFonts w:ascii="Times New Roman" w:hAnsi="Times New Roman" w:cs="Times New Roman"/>
          <w:b/>
          <w:bCs/>
          <w:color w:val="0B1107"/>
        </w:rPr>
        <w:t xml:space="preserve">– </w:t>
      </w:r>
      <w:r w:rsidR="00827F86">
        <w:rPr>
          <w:rFonts w:ascii="Times New Roman" w:hAnsi="Times New Roman" w:cs="Times New Roman"/>
          <w:b/>
          <w:bCs/>
          <w:color w:val="0B1107"/>
        </w:rPr>
        <w:t>Témata profilových zkoušek (školních)</w:t>
      </w:r>
      <w:r w:rsidRPr="00AB7BD8">
        <w:rPr>
          <w:rFonts w:ascii="Times New Roman" w:hAnsi="Times New Roman" w:cs="Times New Roman"/>
          <w:b/>
          <w:bCs/>
          <w:color w:val="0B1107"/>
        </w:rPr>
        <w:br/>
      </w:r>
      <w:r w:rsidR="00B30B8F" w:rsidRPr="00B30B8F">
        <w:rPr>
          <w:rFonts w:ascii="Times New Roman" w:hAnsi="Times New Roman" w:cs="Times New Roman"/>
          <w:b/>
        </w:rPr>
        <w:t>Dějepis</w:t>
      </w:r>
    </w:p>
    <w:p w14:paraId="51DB23EC" w14:textId="428BA63B" w:rsidR="003D7A1A" w:rsidRPr="00B30B8F" w:rsidRDefault="003D7A1A" w:rsidP="009A4769">
      <w:pPr>
        <w:pStyle w:val="Styl"/>
        <w:spacing w:line="542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Školní rok 2024/2025, </w:t>
      </w:r>
      <w:proofErr w:type="gramStart"/>
      <w:r>
        <w:rPr>
          <w:rFonts w:ascii="Times New Roman" w:hAnsi="Times New Roman" w:cs="Times New Roman"/>
          <w:b/>
        </w:rPr>
        <w:t>třída 4.A</w:t>
      </w:r>
      <w:proofErr w:type="gramEnd"/>
    </w:p>
    <w:p w14:paraId="0C353D7F" w14:textId="77777777" w:rsidR="00B30B8F" w:rsidRDefault="00B30B8F" w:rsidP="00B30B8F">
      <w:pPr>
        <w:pStyle w:val="Styl"/>
        <w:rPr>
          <w:rFonts w:ascii="Times New Roman" w:hAnsi="Times New Roman" w:cs="Times New Roman"/>
        </w:rPr>
      </w:pPr>
    </w:p>
    <w:p w14:paraId="7184D613" w14:textId="6F71D9F5" w:rsidR="00D12BB2" w:rsidRPr="00D12BB2" w:rsidRDefault="00B30B8F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0B8F">
        <w:rPr>
          <w:rFonts w:ascii="Times New Roman" w:hAnsi="Times New Roman"/>
          <w:sz w:val="24"/>
          <w:szCs w:val="24"/>
        </w:rPr>
        <w:t>1.</w:t>
      </w:r>
      <w:r w:rsidRPr="00B30B8F">
        <w:rPr>
          <w:rFonts w:ascii="Times New Roman" w:hAnsi="Times New Roman"/>
          <w:sz w:val="24"/>
          <w:szCs w:val="24"/>
        </w:rPr>
        <w:tab/>
      </w:r>
      <w:r w:rsidR="00D12BB2" w:rsidRPr="00D12BB2">
        <w:rPr>
          <w:rFonts w:ascii="Times New Roman" w:hAnsi="Times New Roman"/>
          <w:sz w:val="24"/>
          <w:szCs w:val="24"/>
        </w:rPr>
        <w:t>Pravěké období lidstva</w:t>
      </w:r>
    </w:p>
    <w:p w14:paraId="101585CD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Pravěk v českých zemích</w:t>
      </w:r>
    </w:p>
    <w:p w14:paraId="24BAB65B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2.</w:t>
      </w:r>
      <w:r w:rsidRPr="00D12BB2">
        <w:rPr>
          <w:rFonts w:ascii="Times New Roman" w:hAnsi="Times New Roman"/>
          <w:sz w:val="24"/>
          <w:szCs w:val="24"/>
        </w:rPr>
        <w:tab/>
        <w:t>Staroorientální státy</w:t>
      </w:r>
    </w:p>
    <w:p w14:paraId="29F29355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Slované na území našeho státu, Sámova říše, Velká Morava</w:t>
      </w:r>
    </w:p>
    <w:p w14:paraId="5A0AE84A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3.</w:t>
      </w:r>
      <w:r w:rsidRPr="00D12BB2">
        <w:rPr>
          <w:rFonts w:ascii="Times New Roman" w:hAnsi="Times New Roman"/>
          <w:sz w:val="24"/>
          <w:szCs w:val="24"/>
        </w:rPr>
        <w:tab/>
        <w:t>Starověké Řecko</w:t>
      </w:r>
    </w:p>
    <w:p w14:paraId="6F7E3280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Počátky českého státu</w:t>
      </w:r>
    </w:p>
    <w:p w14:paraId="57644D9D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4.</w:t>
      </w:r>
      <w:r w:rsidRPr="00D12BB2">
        <w:rPr>
          <w:rFonts w:ascii="Times New Roman" w:hAnsi="Times New Roman"/>
          <w:sz w:val="24"/>
          <w:szCs w:val="24"/>
        </w:rPr>
        <w:tab/>
        <w:t>Starověký Řím – od počátků po 1. triumvirát</w:t>
      </w:r>
    </w:p>
    <w:p w14:paraId="3E025647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Český stát v období vrcholného středověku</w:t>
      </w:r>
    </w:p>
    <w:p w14:paraId="7AB4BE40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5.</w:t>
      </w:r>
      <w:r w:rsidRPr="00D12BB2">
        <w:rPr>
          <w:rFonts w:ascii="Times New Roman" w:hAnsi="Times New Roman"/>
          <w:sz w:val="24"/>
          <w:szCs w:val="24"/>
        </w:rPr>
        <w:tab/>
        <w:t xml:space="preserve">Starověký Řím – od 1. triumvirátu, stěhování národů </w:t>
      </w:r>
    </w:p>
    <w:p w14:paraId="02F3A300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Lucemburkové na českém trůně</w:t>
      </w:r>
    </w:p>
    <w:p w14:paraId="57C0F351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6.</w:t>
      </w:r>
      <w:r w:rsidRPr="00D12BB2">
        <w:rPr>
          <w:rFonts w:ascii="Times New Roman" w:hAnsi="Times New Roman"/>
          <w:sz w:val="24"/>
          <w:szCs w:val="24"/>
        </w:rPr>
        <w:tab/>
        <w:t xml:space="preserve">První barbarské státy v Evropě, charakteristika raného středověku </w:t>
      </w:r>
    </w:p>
    <w:p w14:paraId="20434CBC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Husitská revoluce</w:t>
      </w:r>
    </w:p>
    <w:p w14:paraId="50E39EC3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7.</w:t>
      </w:r>
      <w:r w:rsidRPr="00D12BB2">
        <w:rPr>
          <w:rFonts w:ascii="Times New Roman" w:hAnsi="Times New Roman"/>
          <w:sz w:val="24"/>
          <w:szCs w:val="24"/>
        </w:rPr>
        <w:tab/>
        <w:t>Evropa vrcholného a pozdního středověku</w:t>
      </w:r>
    </w:p>
    <w:p w14:paraId="474E9035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Český stát za Jagellonců</w:t>
      </w:r>
    </w:p>
    <w:p w14:paraId="2BFF1447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8.</w:t>
      </w:r>
      <w:r w:rsidRPr="00D12BB2">
        <w:rPr>
          <w:rFonts w:ascii="Times New Roman" w:hAnsi="Times New Roman"/>
          <w:sz w:val="24"/>
          <w:szCs w:val="24"/>
        </w:rPr>
        <w:tab/>
        <w:t>Renesance a humanismus</w:t>
      </w:r>
    </w:p>
    <w:p w14:paraId="73B9A528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 w:rsidRPr="00D12BB2">
        <w:rPr>
          <w:rFonts w:ascii="Times New Roman" w:hAnsi="Times New Roman"/>
          <w:sz w:val="24"/>
          <w:szCs w:val="24"/>
        </w:rPr>
        <w:t>Český stavovský stát (do roku 1618)</w:t>
      </w:r>
    </w:p>
    <w:p w14:paraId="3401E6AB" w14:textId="7DC36EE8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9.</w:t>
      </w:r>
      <w:r w:rsidRPr="00D12BB2">
        <w:rPr>
          <w:rFonts w:ascii="Times New Roman" w:hAnsi="Times New Roman"/>
          <w:sz w:val="24"/>
          <w:szCs w:val="24"/>
        </w:rPr>
        <w:tab/>
        <w:t>Zámořské výpravy</w:t>
      </w:r>
    </w:p>
    <w:p w14:paraId="47FB00C4" w14:textId="288669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Země Koruny české jako součást habsburské monarchie (1618–740)</w:t>
      </w:r>
    </w:p>
    <w:p w14:paraId="03594675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10.</w:t>
      </w:r>
      <w:r w:rsidRPr="00D12BB2">
        <w:rPr>
          <w:rFonts w:ascii="Times New Roman" w:hAnsi="Times New Roman"/>
          <w:sz w:val="24"/>
          <w:szCs w:val="24"/>
        </w:rPr>
        <w:tab/>
        <w:t>Reformace a západní Evropa v 16. století</w:t>
      </w:r>
    </w:p>
    <w:p w14:paraId="12F0B586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České země v období osvícenského absolutismu</w:t>
      </w:r>
    </w:p>
    <w:p w14:paraId="37707FF1" w14:textId="4D82B17E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11.</w:t>
      </w:r>
      <w:r w:rsidRPr="00D12BB2">
        <w:rPr>
          <w:rFonts w:ascii="Times New Roman" w:hAnsi="Times New Roman"/>
          <w:sz w:val="24"/>
          <w:szCs w:val="24"/>
        </w:rPr>
        <w:tab/>
        <w:t>Anglická revoluce</w:t>
      </w:r>
    </w:p>
    <w:p w14:paraId="71E9051C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České národní obrození</w:t>
      </w:r>
    </w:p>
    <w:p w14:paraId="1375E4BB" w14:textId="3F5B5850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12.</w:t>
      </w:r>
      <w:r w:rsidRPr="00D12BB2">
        <w:rPr>
          <w:rFonts w:ascii="Times New Roman" w:hAnsi="Times New Roman"/>
          <w:sz w:val="24"/>
          <w:szCs w:val="24"/>
        </w:rPr>
        <w:tab/>
        <w:t>Evropa v 17. století, třicetiletá válka</w:t>
      </w:r>
    </w:p>
    <w:p w14:paraId="2CD4A098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Revoluční rok 1848 v českých zemích</w:t>
      </w:r>
    </w:p>
    <w:p w14:paraId="7421A5B5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13.</w:t>
      </w:r>
      <w:r w:rsidRPr="00D12BB2">
        <w:rPr>
          <w:rFonts w:ascii="Times New Roman" w:hAnsi="Times New Roman"/>
          <w:sz w:val="24"/>
          <w:szCs w:val="24"/>
        </w:rPr>
        <w:tab/>
        <w:t>Evropa v období osvícenského absolutismu</w:t>
      </w:r>
    </w:p>
    <w:p w14:paraId="49DEFD53" w14:textId="664DEF94" w:rsidR="00D12BB2" w:rsidRPr="00D12BB2" w:rsidRDefault="00006DE8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2BB2" w:rsidRPr="00D12BB2">
        <w:rPr>
          <w:rFonts w:ascii="Times New Roman" w:hAnsi="Times New Roman"/>
          <w:sz w:val="24"/>
          <w:szCs w:val="24"/>
        </w:rPr>
        <w:t>České země ve 2. polovině 19. století a před 1. světovou válkou</w:t>
      </w:r>
    </w:p>
    <w:p w14:paraId="0AA93AA3" w14:textId="206990C0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14.</w:t>
      </w:r>
      <w:r w:rsidRPr="00D12BB2">
        <w:rPr>
          <w:rFonts w:ascii="Times New Roman" w:hAnsi="Times New Roman"/>
          <w:sz w:val="24"/>
          <w:szCs w:val="24"/>
        </w:rPr>
        <w:tab/>
        <w:t>Vznik USA a tendence jejich vývoje v 19. století</w:t>
      </w:r>
    </w:p>
    <w:p w14:paraId="193B3EC2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Češi v době 1. světové války a vznik Československé republiky</w:t>
      </w:r>
    </w:p>
    <w:p w14:paraId="10E34D28" w14:textId="56ECF8BA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15.</w:t>
      </w:r>
      <w:r w:rsidRPr="00D12BB2">
        <w:rPr>
          <w:rFonts w:ascii="Times New Roman" w:hAnsi="Times New Roman"/>
          <w:sz w:val="24"/>
          <w:szCs w:val="24"/>
        </w:rPr>
        <w:tab/>
        <w:t>Velká francouzská revoluce a napoleonské války</w:t>
      </w:r>
    </w:p>
    <w:p w14:paraId="7B139F3D" w14:textId="5B80ADCF" w:rsidR="00D12BB2" w:rsidRPr="00D12BB2" w:rsidRDefault="00006DE8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2BB2" w:rsidRPr="00D12BB2">
        <w:rPr>
          <w:rFonts w:ascii="Times New Roman" w:hAnsi="Times New Roman"/>
          <w:sz w:val="24"/>
          <w:szCs w:val="24"/>
        </w:rPr>
        <w:t>Československo ve 20. letech 20. století a světová hospodářská krize</w:t>
      </w:r>
      <w:r w:rsidR="00D12BB2" w:rsidRPr="00D12BB2">
        <w:rPr>
          <w:rFonts w:ascii="Times New Roman" w:hAnsi="Times New Roman"/>
          <w:sz w:val="24"/>
          <w:szCs w:val="24"/>
        </w:rPr>
        <w:tab/>
      </w:r>
    </w:p>
    <w:p w14:paraId="3AD0F1B4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16.</w:t>
      </w:r>
      <w:r w:rsidRPr="00D12BB2">
        <w:rPr>
          <w:rFonts w:ascii="Times New Roman" w:hAnsi="Times New Roman"/>
          <w:sz w:val="24"/>
          <w:szCs w:val="24"/>
        </w:rPr>
        <w:tab/>
        <w:t>Evropa po napoleonských válkách a revoluce 1848/9</w:t>
      </w:r>
    </w:p>
    <w:p w14:paraId="7CD55AAE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Ohrožení československé demokracie, protektorát Čechy a Morava</w:t>
      </w:r>
    </w:p>
    <w:p w14:paraId="2004D2AE" w14:textId="1EBD3032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17.</w:t>
      </w:r>
      <w:r w:rsidR="00A1385A">
        <w:rPr>
          <w:rFonts w:ascii="Times New Roman" w:hAnsi="Times New Roman"/>
          <w:sz w:val="24"/>
          <w:szCs w:val="24"/>
        </w:rPr>
        <w:tab/>
      </w:r>
      <w:r w:rsidRPr="00D12BB2">
        <w:rPr>
          <w:rFonts w:ascii="Times New Roman" w:hAnsi="Times New Roman"/>
          <w:sz w:val="24"/>
          <w:szCs w:val="24"/>
        </w:rPr>
        <w:t>První světová válka a revoluce v Rusku</w:t>
      </w:r>
    </w:p>
    <w:p w14:paraId="74130E49" w14:textId="67C2D1AA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Vývoj v Československu po 2. světové válce</w:t>
      </w:r>
    </w:p>
    <w:p w14:paraId="1A1805C0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18.</w:t>
      </w:r>
      <w:r w:rsidRPr="00D12BB2">
        <w:rPr>
          <w:rFonts w:ascii="Times New Roman" w:hAnsi="Times New Roman"/>
          <w:sz w:val="24"/>
          <w:szCs w:val="24"/>
        </w:rPr>
        <w:tab/>
        <w:t>Charakteristika meziválečného světa a začátek 2. světové války</w:t>
      </w:r>
    </w:p>
    <w:p w14:paraId="26A15AB6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Nástup komunistického režimu a jeho upevnění v Československu</w:t>
      </w:r>
    </w:p>
    <w:p w14:paraId="1721C84B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 xml:space="preserve">19. </w:t>
      </w:r>
      <w:r w:rsidRPr="00D12BB2">
        <w:rPr>
          <w:rFonts w:ascii="Times New Roman" w:hAnsi="Times New Roman"/>
          <w:sz w:val="24"/>
          <w:szCs w:val="24"/>
        </w:rPr>
        <w:tab/>
        <w:t>Druhá světová válka</w:t>
      </w:r>
    </w:p>
    <w:p w14:paraId="060DA65D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Budování socialismu a pokus o reformu v roce 1968</w:t>
      </w:r>
    </w:p>
    <w:p w14:paraId="54B3EB57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>20.</w:t>
      </w:r>
      <w:r w:rsidRPr="00D12BB2">
        <w:rPr>
          <w:rFonts w:ascii="Times New Roman" w:hAnsi="Times New Roman"/>
          <w:sz w:val="24"/>
          <w:szCs w:val="24"/>
        </w:rPr>
        <w:tab/>
        <w:t>Evropa a svět po roce 1945</w:t>
      </w:r>
      <w:r w:rsidRPr="00D12BB2">
        <w:rPr>
          <w:rFonts w:ascii="Times New Roman" w:hAnsi="Times New Roman"/>
          <w:sz w:val="24"/>
          <w:szCs w:val="24"/>
        </w:rPr>
        <w:tab/>
      </w:r>
    </w:p>
    <w:p w14:paraId="1558533B" w14:textId="77777777" w:rsidR="00D12BB2" w:rsidRPr="00D12BB2" w:rsidRDefault="00D12BB2" w:rsidP="00D12BB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BB2">
        <w:rPr>
          <w:rFonts w:ascii="Times New Roman" w:hAnsi="Times New Roman"/>
          <w:sz w:val="24"/>
          <w:szCs w:val="24"/>
        </w:rPr>
        <w:tab/>
        <w:t>Léta normalizace v Československu, obnovení demokracie a vznik České republiky</w:t>
      </w:r>
    </w:p>
    <w:p w14:paraId="787DC41D" w14:textId="77777777" w:rsidR="00B30B8F" w:rsidRDefault="00B30B8F" w:rsidP="00B30B8F">
      <w:pPr>
        <w:pStyle w:val="Styl"/>
        <w:rPr>
          <w:rFonts w:ascii="Times New Roman" w:hAnsi="Times New Roman" w:cs="Times New Roman"/>
        </w:rPr>
      </w:pPr>
    </w:p>
    <w:p w14:paraId="0BD989E5" w14:textId="2E57C576" w:rsidR="00741C92" w:rsidRDefault="00006DE8" w:rsidP="00B30B8F">
      <w:pPr>
        <w:pStyle w:val="Sty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Poznámka: </w:t>
      </w:r>
      <w:r>
        <w:rPr>
          <w:rFonts w:ascii="Times New Roman" w:hAnsi="Times New Roman" w:cs="Times New Roman"/>
          <w:bCs/>
        </w:rPr>
        <w:t>Ústní zkouška se sestává z prokázání znalostí o světových, československých a českých dějinách.</w:t>
      </w:r>
    </w:p>
    <w:p w14:paraId="783F15E2" w14:textId="27376D06" w:rsidR="00A1385A" w:rsidRDefault="00A1385A" w:rsidP="00B30B8F">
      <w:pPr>
        <w:pStyle w:val="Styl"/>
        <w:rPr>
          <w:rFonts w:ascii="Times New Roman" w:hAnsi="Times New Roman" w:cs="Times New Roman"/>
          <w:bCs/>
        </w:rPr>
      </w:pPr>
    </w:p>
    <w:p w14:paraId="145E44A4" w14:textId="6C42EA89" w:rsidR="00A1385A" w:rsidRPr="009A4769" w:rsidRDefault="009A4769" w:rsidP="00B30B8F">
      <w:pPr>
        <w:pStyle w:val="Sty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Místo a datum</w:t>
      </w:r>
      <w:r w:rsidRPr="009A4769">
        <w:rPr>
          <w:rFonts w:ascii="Times New Roman" w:hAnsi="Times New Roman" w:cs="Times New Roman"/>
          <w:b/>
        </w:rPr>
        <w:t xml:space="preserve">: </w:t>
      </w:r>
    </w:p>
    <w:p w14:paraId="2B9EC261" w14:textId="77777777" w:rsidR="009A4769" w:rsidRDefault="009A4769" w:rsidP="00B30B8F">
      <w:pPr>
        <w:pStyle w:val="Styl"/>
        <w:rPr>
          <w:rFonts w:ascii="Times New Roman" w:hAnsi="Times New Roman" w:cs="Times New Roman"/>
          <w:b/>
        </w:rPr>
      </w:pPr>
    </w:p>
    <w:p w14:paraId="05C5311B" w14:textId="54D5DD7C" w:rsidR="009A4769" w:rsidRPr="009A4769" w:rsidRDefault="009A4769" w:rsidP="00B30B8F">
      <w:pPr>
        <w:pStyle w:val="Styl"/>
        <w:rPr>
          <w:rFonts w:ascii="Times New Roman" w:hAnsi="Times New Roman" w:cs="Times New Roman"/>
          <w:b/>
        </w:rPr>
      </w:pPr>
      <w:r w:rsidRPr="009A4769">
        <w:rPr>
          <w:rFonts w:ascii="Times New Roman" w:hAnsi="Times New Roman" w:cs="Times New Roman"/>
          <w:b/>
        </w:rPr>
        <w:t>Podpis:</w:t>
      </w:r>
    </w:p>
    <w:sectPr w:rsidR="009A4769" w:rsidRPr="009A4769" w:rsidSect="003D7A1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2A4"/>
    <w:multiLevelType w:val="singleLevel"/>
    <w:tmpl w:val="E368C1E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F160C"/>
      </w:rPr>
    </w:lvl>
  </w:abstractNum>
  <w:abstractNum w:abstractNumId="1" w15:restartNumberingAfterBreak="0">
    <w:nsid w:val="049D39E2"/>
    <w:multiLevelType w:val="hybridMultilevel"/>
    <w:tmpl w:val="C18EF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0343"/>
    <w:multiLevelType w:val="hybridMultilevel"/>
    <w:tmpl w:val="F02A4030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3FFE"/>
    <w:multiLevelType w:val="hybridMultilevel"/>
    <w:tmpl w:val="FD3EB7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F3FCF"/>
    <w:multiLevelType w:val="hybridMultilevel"/>
    <w:tmpl w:val="898AEFD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A4E35"/>
    <w:multiLevelType w:val="singleLevel"/>
    <w:tmpl w:val="039A87C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A1107"/>
      </w:rPr>
    </w:lvl>
  </w:abstractNum>
  <w:abstractNum w:abstractNumId="6" w15:restartNumberingAfterBreak="0">
    <w:nsid w:val="1B814A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415BA3"/>
    <w:multiLevelType w:val="hybridMultilevel"/>
    <w:tmpl w:val="0D18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7490"/>
    <w:multiLevelType w:val="hybridMultilevel"/>
    <w:tmpl w:val="242E5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EBE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4479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75BCE"/>
    <w:multiLevelType w:val="singleLevel"/>
    <w:tmpl w:val="4DE83372"/>
    <w:lvl w:ilvl="0">
      <w:start w:val="2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E02"/>
      </w:rPr>
    </w:lvl>
  </w:abstractNum>
  <w:abstractNum w:abstractNumId="10" w15:restartNumberingAfterBreak="0">
    <w:nsid w:val="53896B6E"/>
    <w:multiLevelType w:val="singleLevel"/>
    <w:tmpl w:val="4590F8F0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E02"/>
      </w:rPr>
    </w:lvl>
  </w:abstractNum>
  <w:abstractNum w:abstractNumId="11" w15:restartNumberingAfterBreak="0">
    <w:nsid w:val="568A34F9"/>
    <w:multiLevelType w:val="hybridMultilevel"/>
    <w:tmpl w:val="89086C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1CDD"/>
    <w:multiLevelType w:val="hybridMultilevel"/>
    <w:tmpl w:val="274CD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3457C1"/>
    <w:multiLevelType w:val="singleLevel"/>
    <w:tmpl w:val="B3C4FD78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1107"/>
      </w:rPr>
    </w:lvl>
  </w:abstractNum>
  <w:abstractNum w:abstractNumId="14" w15:restartNumberingAfterBreak="0">
    <w:nsid w:val="66AF0B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A47484"/>
    <w:multiLevelType w:val="hybridMultilevel"/>
    <w:tmpl w:val="AA703EBE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5280"/>
    <w:multiLevelType w:val="hybridMultilevel"/>
    <w:tmpl w:val="95267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4CCB"/>
    <w:multiLevelType w:val="hybridMultilevel"/>
    <w:tmpl w:val="7CE02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24E82"/>
    <w:multiLevelType w:val="hybridMultilevel"/>
    <w:tmpl w:val="38EE6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lvl w:ilvl="0">
        <w:start w:val="2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B1107"/>
        </w:rPr>
      </w:lvl>
    </w:lvlOverride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F160C"/>
        </w:rPr>
      </w:lvl>
    </w:lvlOverride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A1107"/>
        </w:rPr>
      </w:lvl>
    </w:lvlOverride>
  </w:num>
  <w:num w:numId="10">
    <w:abstractNumId w:val="12"/>
  </w:num>
  <w:num w:numId="11">
    <w:abstractNumId w:val="11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4"/>
  </w:num>
  <w:num w:numId="17">
    <w:abstractNumId w:val="6"/>
  </w:num>
  <w:num w:numId="18">
    <w:abstractNumId w:val="14"/>
  </w:num>
  <w:num w:numId="19">
    <w:abstractNumId w:val="18"/>
  </w:num>
  <w:num w:numId="20">
    <w:abstractNumId w:val="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2C"/>
    <w:rsid w:val="000030FB"/>
    <w:rsid w:val="00006DE8"/>
    <w:rsid w:val="00010CD8"/>
    <w:rsid w:val="00013969"/>
    <w:rsid w:val="0002232C"/>
    <w:rsid w:val="00051099"/>
    <w:rsid w:val="0005210A"/>
    <w:rsid w:val="0007732E"/>
    <w:rsid w:val="00080542"/>
    <w:rsid w:val="00091EA9"/>
    <w:rsid w:val="000B0C33"/>
    <w:rsid w:val="00175B97"/>
    <w:rsid w:val="00186741"/>
    <w:rsid w:val="001B4E4C"/>
    <w:rsid w:val="001B7DCA"/>
    <w:rsid w:val="001F2200"/>
    <w:rsid w:val="002B26F4"/>
    <w:rsid w:val="003D3451"/>
    <w:rsid w:val="003D7A1A"/>
    <w:rsid w:val="004B3B90"/>
    <w:rsid w:val="00592E6D"/>
    <w:rsid w:val="00597061"/>
    <w:rsid w:val="005F4183"/>
    <w:rsid w:val="00684FE1"/>
    <w:rsid w:val="0069573E"/>
    <w:rsid w:val="00696F76"/>
    <w:rsid w:val="006E2273"/>
    <w:rsid w:val="00741C92"/>
    <w:rsid w:val="00791B4C"/>
    <w:rsid w:val="007D662C"/>
    <w:rsid w:val="00827F86"/>
    <w:rsid w:val="00890631"/>
    <w:rsid w:val="009140AE"/>
    <w:rsid w:val="009A4769"/>
    <w:rsid w:val="00A1385A"/>
    <w:rsid w:val="00A430CD"/>
    <w:rsid w:val="00AA19E0"/>
    <w:rsid w:val="00B03904"/>
    <w:rsid w:val="00B25818"/>
    <w:rsid w:val="00B30B8F"/>
    <w:rsid w:val="00B82577"/>
    <w:rsid w:val="00C0355A"/>
    <w:rsid w:val="00C2251D"/>
    <w:rsid w:val="00C2779C"/>
    <w:rsid w:val="00C469EA"/>
    <w:rsid w:val="00C73E8F"/>
    <w:rsid w:val="00CA5318"/>
    <w:rsid w:val="00D12BB2"/>
    <w:rsid w:val="00E34689"/>
    <w:rsid w:val="00E54455"/>
    <w:rsid w:val="00E84A6C"/>
    <w:rsid w:val="00E973F4"/>
    <w:rsid w:val="00EC562E"/>
    <w:rsid w:val="00EE0C05"/>
    <w:rsid w:val="00EF4421"/>
    <w:rsid w:val="00EF571B"/>
    <w:rsid w:val="00F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5DD"/>
  <w15:chartTrackingRefBased/>
  <w15:docId w15:val="{B4F7E875-AC17-4604-86C3-BA5544C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3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0223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6741"/>
    <w:pPr>
      <w:ind w:left="720"/>
      <w:contextualSpacing/>
    </w:pPr>
    <w:rPr>
      <w:rFonts w:eastAsia="Calibri"/>
      <w:lang w:eastAsia="en-US"/>
    </w:rPr>
  </w:style>
  <w:style w:type="paragraph" w:customStyle="1" w:styleId="ddolnindex">
    <w:name w:val="ddolní index"/>
    <w:basedOn w:val="Normln"/>
    <w:rsid w:val="00EE0C05"/>
    <w:pPr>
      <w:spacing w:after="0" w:line="240" w:lineRule="auto"/>
    </w:pPr>
    <w:rPr>
      <w:rFonts w:ascii="Times New Roman" w:hAnsi="Times New Roman"/>
      <w:sz w:val="20"/>
      <w:szCs w:val="20"/>
      <w:vertAlign w:val="subscript"/>
    </w:rPr>
  </w:style>
  <w:style w:type="paragraph" w:styleId="Bezmezer">
    <w:name w:val="No Spacing"/>
    <w:uiPriority w:val="1"/>
    <w:qFormat/>
    <w:rsid w:val="00EE0C05"/>
    <w:rPr>
      <w:rFonts w:eastAsia="Times New Roman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B30B8F"/>
    <w:pPr>
      <w:spacing w:after="0" w:line="240" w:lineRule="auto"/>
      <w:ind w:left="1800" w:hanging="1620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B30B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7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cp:lastModifiedBy>Jaroslav Šrejma</cp:lastModifiedBy>
  <cp:revision>6</cp:revision>
  <cp:lastPrinted>2018-09-24T12:10:00Z</cp:lastPrinted>
  <dcterms:created xsi:type="dcterms:W3CDTF">2021-05-12T09:11:00Z</dcterms:created>
  <dcterms:modified xsi:type="dcterms:W3CDTF">2025-05-02T10:46:00Z</dcterms:modified>
</cp:coreProperties>
</file>